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1E" w:rsidRPr="00C20D1E" w:rsidRDefault="008672EE" w:rsidP="00C20D1E">
      <w:pPr>
        <w:spacing w:after="0"/>
        <w:jc w:val="center"/>
        <w:rPr>
          <w:b/>
          <w:color w:val="FF0000"/>
          <w:sz w:val="96"/>
          <w:szCs w:val="96"/>
        </w:rPr>
      </w:pPr>
      <w:r w:rsidRPr="00C20D1E">
        <w:rPr>
          <w:b/>
          <w:color w:val="FF0000"/>
          <w:sz w:val="96"/>
          <w:szCs w:val="96"/>
        </w:rPr>
        <w:t>В Банк</w:t>
      </w:r>
    </w:p>
    <w:p w:rsidR="00C20D1E" w:rsidRPr="00C20D1E" w:rsidRDefault="008672EE" w:rsidP="00C20D1E">
      <w:pPr>
        <w:spacing w:after="0"/>
        <w:jc w:val="center"/>
        <w:rPr>
          <w:b/>
          <w:i/>
          <w:color w:val="FF0000"/>
          <w:sz w:val="96"/>
          <w:szCs w:val="96"/>
        </w:rPr>
      </w:pPr>
      <w:r w:rsidRPr="00C20D1E">
        <w:rPr>
          <w:b/>
          <w:i/>
          <w:color w:val="FF0000"/>
          <w:sz w:val="96"/>
          <w:szCs w:val="96"/>
        </w:rPr>
        <w:t xml:space="preserve">Требуются </w:t>
      </w:r>
    </w:p>
    <w:p w:rsidR="00C20D1E" w:rsidRDefault="008672EE" w:rsidP="00C20D1E">
      <w:pPr>
        <w:spacing w:after="0"/>
        <w:jc w:val="center"/>
        <w:rPr>
          <w:i/>
          <w:color w:val="FF0000"/>
          <w:sz w:val="56"/>
          <w:szCs w:val="56"/>
        </w:rPr>
      </w:pPr>
      <w:r w:rsidRPr="00C20D1E">
        <w:rPr>
          <w:b/>
          <w:i/>
          <w:color w:val="FF0000"/>
          <w:sz w:val="96"/>
          <w:szCs w:val="96"/>
        </w:rPr>
        <w:t>КАССИРЫ</w:t>
      </w:r>
      <w:r w:rsidRPr="00C20D1E">
        <w:rPr>
          <w:i/>
          <w:color w:val="FF0000"/>
          <w:sz w:val="56"/>
          <w:szCs w:val="56"/>
        </w:rPr>
        <w:t xml:space="preserve"> </w:t>
      </w:r>
    </w:p>
    <w:p w:rsidR="00AA32FA" w:rsidRDefault="008672EE" w:rsidP="00C20D1E">
      <w:pPr>
        <w:spacing w:after="0"/>
        <w:jc w:val="center"/>
        <w:rPr>
          <w:i/>
          <w:color w:val="0070C0"/>
          <w:sz w:val="56"/>
          <w:szCs w:val="56"/>
        </w:rPr>
      </w:pPr>
      <w:r w:rsidRPr="008672EE">
        <w:rPr>
          <w:i/>
          <w:color w:val="0070C0"/>
          <w:sz w:val="56"/>
          <w:szCs w:val="56"/>
        </w:rPr>
        <w:t xml:space="preserve">по приему платежей </w:t>
      </w:r>
      <w:proofErr w:type="spellStart"/>
      <w:r w:rsidRPr="008672EE">
        <w:rPr>
          <w:i/>
          <w:color w:val="0070C0"/>
          <w:sz w:val="56"/>
          <w:szCs w:val="56"/>
        </w:rPr>
        <w:t>г.Краснодар</w:t>
      </w:r>
      <w:proofErr w:type="spellEnd"/>
    </w:p>
    <w:p w:rsidR="0092571E" w:rsidRPr="008672EE" w:rsidRDefault="0092571E">
      <w:pPr>
        <w:rPr>
          <w:i/>
          <w:color w:val="0070C0"/>
          <w:sz w:val="56"/>
          <w:szCs w:val="56"/>
        </w:rPr>
      </w:pPr>
    </w:p>
    <w:p w:rsidR="008672EE" w:rsidRPr="008672EE" w:rsidRDefault="008672EE">
      <w:pPr>
        <w:rPr>
          <w:color w:val="002060"/>
          <w:sz w:val="56"/>
          <w:szCs w:val="56"/>
        </w:rPr>
      </w:pPr>
      <w:r w:rsidRPr="008672EE">
        <w:rPr>
          <w:color w:val="002060"/>
          <w:sz w:val="56"/>
          <w:szCs w:val="56"/>
        </w:rPr>
        <w:t>Условия:</w:t>
      </w:r>
    </w:p>
    <w:p w:rsidR="008672EE" w:rsidRPr="00C20D1E" w:rsidRDefault="008672EE" w:rsidP="00C20D1E">
      <w:pPr>
        <w:pStyle w:val="a3"/>
        <w:numPr>
          <w:ilvl w:val="0"/>
          <w:numId w:val="1"/>
        </w:numPr>
        <w:spacing w:after="0" w:line="240" w:lineRule="auto"/>
        <w:rPr>
          <w:i/>
          <w:sz w:val="36"/>
          <w:szCs w:val="36"/>
        </w:rPr>
      </w:pPr>
      <w:r w:rsidRPr="00C20D1E">
        <w:rPr>
          <w:i/>
          <w:sz w:val="36"/>
          <w:szCs w:val="36"/>
        </w:rPr>
        <w:t>Оклад + ежемесячное бонусное премирование +</w:t>
      </w:r>
      <w:r w:rsidR="0092571E" w:rsidRPr="00C20D1E">
        <w:rPr>
          <w:i/>
          <w:sz w:val="36"/>
          <w:szCs w:val="36"/>
        </w:rPr>
        <w:t xml:space="preserve"> </w:t>
      </w:r>
      <w:r w:rsidRPr="00C20D1E">
        <w:rPr>
          <w:i/>
          <w:sz w:val="36"/>
          <w:szCs w:val="36"/>
        </w:rPr>
        <w:t xml:space="preserve">квартальная премия </w:t>
      </w:r>
      <w:r w:rsidR="0092571E" w:rsidRPr="00C20D1E">
        <w:rPr>
          <w:i/>
          <w:sz w:val="36"/>
          <w:szCs w:val="36"/>
        </w:rPr>
        <w:t xml:space="preserve">+ </w:t>
      </w:r>
      <w:r w:rsidRPr="00C20D1E">
        <w:rPr>
          <w:i/>
          <w:sz w:val="36"/>
          <w:szCs w:val="36"/>
        </w:rPr>
        <w:t xml:space="preserve">годовой бонус. </w:t>
      </w:r>
    </w:p>
    <w:p w:rsidR="008672EE" w:rsidRPr="008672EE" w:rsidRDefault="008672EE" w:rsidP="008672EE">
      <w:pPr>
        <w:spacing w:after="0" w:line="240" w:lineRule="auto"/>
        <w:rPr>
          <w:i/>
          <w:sz w:val="36"/>
          <w:szCs w:val="36"/>
        </w:rPr>
      </w:pPr>
    </w:p>
    <w:p w:rsidR="008672EE" w:rsidRPr="00C20D1E" w:rsidRDefault="008672EE" w:rsidP="00C20D1E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 w:rsidRPr="00C20D1E">
        <w:rPr>
          <w:i/>
          <w:sz w:val="36"/>
          <w:szCs w:val="36"/>
        </w:rPr>
        <w:t xml:space="preserve">Льготные условия. </w:t>
      </w:r>
    </w:p>
    <w:p w:rsidR="008672EE" w:rsidRPr="00C20D1E" w:rsidRDefault="008672EE" w:rsidP="00C20D1E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 w:rsidRPr="00C20D1E">
        <w:rPr>
          <w:i/>
          <w:sz w:val="36"/>
          <w:szCs w:val="36"/>
        </w:rPr>
        <w:t>Приобретения жилья.</w:t>
      </w:r>
    </w:p>
    <w:p w:rsidR="008672EE" w:rsidRPr="00C20D1E" w:rsidRDefault="008672EE" w:rsidP="00C20D1E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 w:rsidRPr="00C20D1E">
        <w:rPr>
          <w:i/>
          <w:sz w:val="36"/>
          <w:szCs w:val="36"/>
        </w:rPr>
        <w:t>Корпоративное обучение.</w:t>
      </w:r>
    </w:p>
    <w:p w:rsidR="008672EE" w:rsidRPr="00C20D1E" w:rsidRDefault="008672EE" w:rsidP="00C20D1E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 w:rsidRPr="00C20D1E">
        <w:rPr>
          <w:i/>
          <w:sz w:val="36"/>
          <w:szCs w:val="36"/>
        </w:rPr>
        <w:t>Карьерный рост.</w:t>
      </w:r>
      <w:bookmarkStart w:id="0" w:name="_GoBack"/>
      <w:bookmarkEnd w:id="0"/>
    </w:p>
    <w:p w:rsidR="008672EE" w:rsidRDefault="008672EE">
      <w:pPr>
        <w:rPr>
          <w:i/>
        </w:rPr>
      </w:pPr>
    </w:p>
    <w:p w:rsidR="0092571E" w:rsidRDefault="0092571E">
      <w:pPr>
        <w:rPr>
          <w:i/>
        </w:rPr>
      </w:pPr>
    </w:p>
    <w:p w:rsidR="0092571E" w:rsidRPr="008672EE" w:rsidRDefault="0092571E">
      <w:pPr>
        <w:rPr>
          <w:i/>
        </w:rPr>
      </w:pPr>
    </w:p>
    <w:p w:rsidR="008672EE" w:rsidRPr="008672EE" w:rsidRDefault="008672EE">
      <w:pPr>
        <w:rPr>
          <w:b/>
          <w:i/>
          <w:sz w:val="28"/>
          <w:szCs w:val="28"/>
        </w:rPr>
      </w:pPr>
      <w:r w:rsidRPr="008672EE">
        <w:rPr>
          <w:b/>
          <w:i/>
          <w:sz w:val="28"/>
          <w:szCs w:val="28"/>
        </w:rPr>
        <w:t>Обращаться по телефону:</w:t>
      </w:r>
    </w:p>
    <w:p w:rsidR="008672EE" w:rsidRPr="008672EE" w:rsidRDefault="008672EE">
      <w:pPr>
        <w:rPr>
          <w:b/>
          <w:i/>
          <w:sz w:val="28"/>
          <w:szCs w:val="28"/>
        </w:rPr>
      </w:pPr>
      <w:r w:rsidRPr="008672EE">
        <w:rPr>
          <w:b/>
          <w:i/>
          <w:sz w:val="28"/>
          <w:szCs w:val="28"/>
        </w:rPr>
        <w:t>8 (918) 258-02-11</w:t>
      </w:r>
    </w:p>
    <w:p w:rsidR="008672EE" w:rsidRPr="0092571E" w:rsidRDefault="008672EE">
      <w:pPr>
        <w:rPr>
          <w:b/>
          <w:i/>
          <w:color w:val="0070C0"/>
          <w:sz w:val="28"/>
          <w:szCs w:val="28"/>
        </w:rPr>
      </w:pPr>
      <w:r w:rsidRPr="0092571E">
        <w:rPr>
          <w:b/>
          <w:i/>
          <w:color w:val="0070C0"/>
          <w:sz w:val="28"/>
          <w:szCs w:val="28"/>
        </w:rPr>
        <w:t>Елена.</w:t>
      </w:r>
    </w:p>
    <w:sectPr w:rsidR="008672EE" w:rsidRPr="0092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6F4"/>
    <w:multiLevelType w:val="hybridMultilevel"/>
    <w:tmpl w:val="FD86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DF"/>
    <w:rsid w:val="002B34DF"/>
    <w:rsid w:val="008672EE"/>
    <w:rsid w:val="0092571E"/>
    <w:rsid w:val="00AA32FA"/>
    <w:rsid w:val="00C2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380A"/>
  <w15:chartTrackingRefBased/>
  <w15:docId w15:val="{0483F01F-387B-4581-B902-697CEFDA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pronko</dc:creator>
  <cp:keywords/>
  <dc:description/>
  <cp:lastModifiedBy>pronko</cp:lastModifiedBy>
  <cp:revision>5</cp:revision>
  <dcterms:created xsi:type="dcterms:W3CDTF">2021-09-16T13:05:00Z</dcterms:created>
  <dcterms:modified xsi:type="dcterms:W3CDTF">2021-09-16T13:21:00Z</dcterms:modified>
</cp:coreProperties>
</file>