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40" w:rsidRPr="00772340" w:rsidRDefault="00772340" w:rsidP="00540501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2340">
        <w:rPr>
          <w:rFonts w:ascii="Times New Roman" w:hAnsi="Times New Roman" w:cs="Times New Roman"/>
          <w:b/>
          <w:sz w:val="28"/>
          <w:szCs w:val="28"/>
        </w:rPr>
        <w:t>Трудовое законодательство</w:t>
      </w:r>
    </w:p>
    <w:p w:rsidR="00480E7D" w:rsidRPr="00772340" w:rsidRDefault="00766A5A" w:rsidP="00540501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40">
        <w:rPr>
          <w:rFonts w:ascii="Times New Roman" w:hAnsi="Times New Roman" w:cs="Times New Roman"/>
          <w:sz w:val="24"/>
          <w:szCs w:val="24"/>
        </w:rPr>
        <w:t>Какие доплаты полагаются молодым специалистам?</w:t>
      </w:r>
      <w:r w:rsidR="00480E7D" w:rsidRPr="0077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7D" w:rsidRPr="00480E7D" w:rsidRDefault="00480E7D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Отнесение гражданина к категории "молодой специалист" дает ему право на нек</w:t>
      </w:r>
      <w:r w:rsidRPr="00766A5A">
        <w:rPr>
          <w:rFonts w:ascii="Times New Roman" w:hAnsi="Times New Roman" w:cs="Times New Roman"/>
          <w:sz w:val="24"/>
          <w:szCs w:val="24"/>
        </w:rPr>
        <w:t>о</w:t>
      </w:r>
      <w:r w:rsidRPr="00766A5A">
        <w:rPr>
          <w:rFonts w:ascii="Times New Roman" w:hAnsi="Times New Roman" w:cs="Times New Roman"/>
          <w:sz w:val="24"/>
          <w:szCs w:val="24"/>
        </w:rPr>
        <w:t>торые гарантии и выплаты. Молодые специалисты могут получить выплаты на жилье в сельской местности, доплаты к заработной плате и иные выплаты в зависимости от реги</w:t>
      </w:r>
      <w:r w:rsidRPr="00766A5A">
        <w:rPr>
          <w:rFonts w:ascii="Times New Roman" w:hAnsi="Times New Roman" w:cs="Times New Roman"/>
          <w:sz w:val="24"/>
          <w:szCs w:val="24"/>
        </w:rPr>
        <w:t>о</w:t>
      </w:r>
      <w:r w:rsidRPr="00766A5A">
        <w:rPr>
          <w:rFonts w:ascii="Times New Roman" w:hAnsi="Times New Roman" w:cs="Times New Roman"/>
          <w:sz w:val="24"/>
          <w:szCs w:val="24"/>
        </w:rPr>
        <w:t>на и сферы деятельности</w:t>
      </w:r>
      <w:r w:rsidRPr="00480E7D">
        <w:rPr>
          <w:rFonts w:ascii="Times New Roman" w:hAnsi="Times New Roman" w:cs="Times New Roman"/>
          <w:sz w:val="24"/>
          <w:szCs w:val="24"/>
        </w:rPr>
        <w:t>.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Понятие "</w:t>
      </w:r>
      <w:r w:rsidRPr="00480E7D">
        <w:rPr>
          <w:rFonts w:ascii="Times New Roman" w:hAnsi="Times New Roman" w:cs="Times New Roman"/>
          <w:b/>
          <w:sz w:val="24"/>
          <w:szCs w:val="24"/>
        </w:rPr>
        <w:t>молодой специалист</w:t>
      </w:r>
      <w:r w:rsidR="00266673">
        <w:rPr>
          <w:rFonts w:ascii="Times New Roman" w:hAnsi="Times New Roman" w:cs="Times New Roman"/>
          <w:sz w:val="24"/>
          <w:szCs w:val="24"/>
        </w:rPr>
        <w:t>" применяется</w:t>
      </w:r>
      <w:r w:rsidRPr="00766A5A">
        <w:rPr>
          <w:rFonts w:ascii="Times New Roman" w:hAnsi="Times New Roman" w:cs="Times New Roman"/>
          <w:sz w:val="24"/>
          <w:szCs w:val="24"/>
        </w:rPr>
        <w:t xml:space="preserve"> в </w:t>
      </w:r>
      <w:r w:rsidR="00480E7D">
        <w:rPr>
          <w:rFonts w:ascii="Times New Roman" w:hAnsi="Times New Roman" w:cs="Times New Roman"/>
          <w:sz w:val="24"/>
          <w:szCs w:val="24"/>
        </w:rPr>
        <w:t>федеральном,</w:t>
      </w:r>
      <w:r w:rsidRPr="00766A5A">
        <w:rPr>
          <w:rFonts w:ascii="Times New Roman" w:hAnsi="Times New Roman" w:cs="Times New Roman"/>
          <w:sz w:val="24"/>
          <w:szCs w:val="24"/>
        </w:rPr>
        <w:t xml:space="preserve"> региональном, и в местном законодательстве и, как правило, характеризует гражданина до достижения им определенного возраста, имеющего соответствующее образование и принятого на работу по полученной специальности.</w:t>
      </w:r>
    </w:p>
    <w:p w:rsidR="00480E7D" w:rsidRPr="00772340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66A5A">
        <w:rPr>
          <w:rFonts w:ascii="Times New Roman" w:hAnsi="Times New Roman" w:cs="Times New Roman"/>
          <w:sz w:val="24"/>
          <w:szCs w:val="24"/>
        </w:rPr>
        <w:t>молодым специалистам относятся граждане РФ в возрасте до 30 лет (для учас</w:t>
      </w:r>
      <w:r w:rsidRPr="00766A5A">
        <w:rPr>
          <w:rFonts w:ascii="Times New Roman" w:hAnsi="Times New Roman" w:cs="Times New Roman"/>
          <w:sz w:val="24"/>
          <w:szCs w:val="24"/>
        </w:rPr>
        <w:t>т</w:t>
      </w:r>
      <w:r w:rsidRPr="00766A5A">
        <w:rPr>
          <w:rFonts w:ascii="Times New Roman" w:hAnsi="Times New Roman" w:cs="Times New Roman"/>
          <w:sz w:val="24"/>
          <w:szCs w:val="24"/>
        </w:rPr>
        <w:t xml:space="preserve">ников жилищных программ поддержки молодых специалистов - до 35 лет), имеющие среднее профессиональное или высшее образование, принятые на работу по трудовому договору в соответствии с уровнем профессионального образования и квалификацией </w:t>
      </w:r>
    </w:p>
    <w:p w:rsidR="00766A5A" w:rsidRPr="00772340" w:rsidRDefault="00766A5A" w:rsidP="005405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(п. 2 Основ государственной молодежной политики РФ на период до 2025 г., утв. Расп</w:t>
      </w:r>
      <w:r w:rsidRPr="00766A5A">
        <w:rPr>
          <w:rFonts w:ascii="Times New Roman" w:hAnsi="Times New Roman" w:cs="Times New Roman"/>
          <w:sz w:val="24"/>
          <w:szCs w:val="24"/>
        </w:rPr>
        <w:t>о</w:t>
      </w:r>
      <w:r w:rsidRPr="00766A5A">
        <w:rPr>
          <w:rFonts w:ascii="Times New Roman" w:hAnsi="Times New Roman" w:cs="Times New Roman"/>
          <w:sz w:val="24"/>
          <w:szCs w:val="24"/>
        </w:rPr>
        <w:t>ряжением Правительства РФ от 29.11.2014 N 2403-р).</w:t>
      </w:r>
    </w:p>
    <w:p w:rsidR="00766A5A" w:rsidRPr="00766A5A" w:rsidRDefault="00266673" w:rsidP="0054050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A5A" w:rsidRPr="00766A5A">
        <w:rPr>
          <w:rFonts w:ascii="Times New Roman" w:hAnsi="Times New Roman" w:cs="Times New Roman"/>
          <w:b/>
          <w:sz w:val="24"/>
          <w:szCs w:val="24"/>
        </w:rPr>
        <w:t>Выплаты на жилье в сельской местности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 предусматривает предоставл</w:t>
      </w:r>
      <w:r w:rsidRPr="00766A5A">
        <w:rPr>
          <w:rFonts w:ascii="Times New Roman" w:hAnsi="Times New Roman" w:cs="Times New Roman"/>
          <w:sz w:val="24"/>
          <w:szCs w:val="24"/>
        </w:rPr>
        <w:t>е</w:t>
      </w:r>
      <w:r w:rsidRPr="00766A5A">
        <w:rPr>
          <w:rFonts w:ascii="Times New Roman" w:hAnsi="Times New Roman" w:cs="Times New Roman"/>
          <w:sz w:val="24"/>
          <w:szCs w:val="24"/>
        </w:rPr>
        <w:t>ние молодым специалистам социальных выплат за счет бюджетных средств на строител</w:t>
      </w:r>
      <w:r w:rsidRPr="00766A5A">
        <w:rPr>
          <w:rFonts w:ascii="Times New Roman" w:hAnsi="Times New Roman" w:cs="Times New Roman"/>
          <w:sz w:val="24"/>
          <w:szCs w:val="24"/>
        </w:rPr>
        <w:t>ь</w:t>
      </w:r>
      <w:r w:rsidRPr="00766A5A">
        <w:rPr>
          <w:rFonts w:ascii="Times New Roman" w:hAnsi="Times New Roman" w:cs="Times New Roman"/>
          <w:sz w:val="24"/>
          <w:szCs w:val="24"/>
        </w:rPr>
        <w:t>ство (приобретение) жилья (п. 1 Типового положения, утв. Постановлением Правительс</w:t>
      </w:r>
      <w:r w:rsidRPr="00766A5A">
        <w:rPr>
          <w:rFonts w:ascii="Times New Roman" w:hAnsi="Times New Roman" w:cs="Times New Roman"/>
          <w:sz w:val="24"/>
          <w:szCs w:val="24"/>
        </w:rPr>
        <w:t>т</w:t>
      </w:r>
      <w:r w:rsidRPr="00766A5A">
        <w:rPr>
          <w:rFonts w:ascii="Times New Roman" w:hAnsi="Times New Roman" w:cs="Times New Roman"/>
          <w:sz w:val="24"/>
          <w:szCs w:val="24"/>
        </w:rPr>
        <w:t>ва РФ от 14.07.2012 N 717).</w:t>
      </w:r>
    </w:p>
    <w:p w:rsidR="00766A5A" w:rsidRPr="00766A5A" w:rsidRDefault="00766A5A" w:rsidP="007723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b/>
          <w:sz w:val="24"/>
          <w:szCs w:val="24"/>
        </w:rPr>
        <w:t>На получение социальной выплаты</w:t>
      </w:r>
      <w:r w:rsidRPr="00766A5A">
        <w:rPr>
          <w:rFonts w:ascii="Times New Roman" w:hAnsi="Times New Roman" w:cs="Times New Roman"/>
          <w:sz w:val="24"/>
          <w:szCs w:val="24"/>
        </w:rPr>
        <w:t xml:space="preserve"> может претендовать молодой специалист, под которым понимается гражданин не старше 35 лет на дату подачи заявления, имеющий среднее профессиональное образование и (или) высшее образование, проживающий и р</w:t>
      </w:r>
      <w:r w:rsidRPr="00766A5A">
        <w:rPr>
          <w:rFonts w:ascii="Times New Roman" w:hAnsi="Times New Roman" w:cs="Times New Roman"/>
          <w:sz w:val="24"/>
          <w:szCs w:val="24"/>
        </w:rPr>
        <w:t>а</w:t>
      </w:r>
      <w:r w:rsidRPr="00766A5A">
        <w:rPr>
          <w:rFonts w:ascii="Times New Roman" w:hAnsi="Times New Roman" w:cs="Times New Roman"/>
          <w:sz w:val="24"/>
          <w:szCs w:val="24"/>
        </w:rPr>
        <w:t>ботающий на селе. При этом право на выплату возникает, если соблюдаются в совокупн</w:t>
      </w:r>
      <w:r w:rsidRPr="00766A5A">
        <w:rPr>
          <w:rFonts w:ascii="Times New Roman" w:hAnsi="Times New Roman" w:cs="Times New Roman"/>
          <w:sz w:val="24"/>
          <w:szCs w:val="24"/>
        </w:rPr>
        <w:t>о</w:t>
      </w:r>
      <w:r w:rsidRPr="00766A5A">
        <w:rPr>
          <w:rFonts w:ascii="Times New Roman" w:hAnsi="Times New Roman" w:cs="Times New Roman"/>
          <w:sz w:val="24"/>
          <w:szCs w:val="24"/>
        </w:rPr>
        <w:t>сти следующие условия (</w:t>
      </w:r>
      <w:proofErr w:type="spellStart"/>
      <w:r w:rsidRPr="00766A5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66A5A">
        <w:rPr>
          <w:rFonts w:ascii="Times New Roman" w:hAnsi="Times New Roman" w:cs="Times New Roman"/>
          <w:sz w:val="24"/>
          <w:szCs w:val="24"/>
        </w:rPr>
        <w:t>. "б" п. 32 Типового положения):</w:t>
      </w:r>
    </w:p>
    <w:p w:rsidR="00766A5A" w:rsidRPr="00266673" w:rsidRDefault="00766A5A" w:rsidP="00772340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73">
        <w:rPr>
          <w:rFonts w:ascii="Times New Roman" w:hAnsi="Times New Roman" w:cs="Times New Roman"/>
          <w:sz w:val="24"/>
          <w:szCs w:val="24"/>
        </w:rPr>
        <w:t>работа в агропромышленном комплексе (далее - АПК), социальной сфере или в о</w:t>
      </w:r>
      <w:r w:rsidRPr="00266673">
        <w:rPr>
          <w:rFonts w:ascii="Times New Roman" w:hAnsi="Times New Roman" w:cs="Times New Roman"/>
          <w:sz w:val="24"/>
          <w:szCs w:val="24"/>
        </w:rPr>
        <w:t>р</w:t>
      </w:r>
      <w:r w:rsidRPr="00266673">
        <w:rPr>
          <w:rFonts w:ascii="Times New Roman" w:hAnsi="Times New Roman" w:cs="Times New Roman"/>
          <w:sz w:val="24"/>
          <w:szCs w:val="24"/>
        </w:rPr>
        <w:t>ганизациях, осуществляющих ветеринарную деятельность для сельскохозяйстве</w:t>
      </w:r>
      <w:r w:rsidRPr="00266673">
        <w:rPr>
          <w:rFonts w:ascii="Times New Roman" w:hAnsi="Times New Roman" w:cs="Times New Roman"/>
          <w:sz w:val="24"/>
          <w:szCs w:val="24"/>
        </w:rPr>
        <w:t>н</w:t>
      </w:r>
      <w:r w:rsidRPr="00266673">
        <w:rPr>
          <w:rFonts w:ascii="Times New Roman" w:hAnsi="Times New Roman" w:cs="Times New Roman"/>
          <w:sz w:val="24"/>
          <w:szCs w:val="24"/>
        </w:rPr>
        <w:t>ных животных;</w:t>
      </w:r>
    </w:p>
    <w:p w:rsidR="00766A5A" w:rsidRPr="00266673" w:rsidRDefault="00766A5A" w:rsidP="00540501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73">
        <w:rPr>
          <w:rFonts w:ascii="Times New Roman" w:hAnsi="Times New Roman" w:cs="Times New Roman"/>
          <w:sz w:val="24"/>
          <w:szCs w:val="24"/>
        </w:rPr>
        <w:t>постоянное проживание (регистрация по месту жительства) в сельской местности;</w:t>
      </w:r>
    </w:p>
    <w:p w:rsidR="00766A5A" w:rsidRPr="00266673" w:rsidRDefault="00766A5A" w:rsidP="00540501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73">
        <w:rPr>
          <w:rFonts w:ascii="Times New Roman" w:hAnsi="Times New Roman" w:cs="Times New Roman"/>
          <w:sz w:val="24"/>
          <w:szCs w:val="24"/>
        </w:rPr>
        <w:t xml:space="preserve">признание молодого специалиста </w:t>
      </w:r>
      <w:proofErr w:type="gramStart"/>
      <w:r w:rsidRPr="00266673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266673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условий;</w:t>
      </w:r>
    </w:p>
    <w:p w:rsidR="00766A5A" w:rsidRPr="00266673" w:rsidRDefault="00766A5A" w:rsidP="00772340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73">
        <w:rPr>
          <w:rFonts w:ascii="Times New Roman" w:hAnsi="Times New Roman" w:cs="Times New Roman"/>
          <w:sz w:val="24"/>
          <w:szCs w:val="24"/>
        </w:rPr>
        <w:t>наличие собственных и (или) заемных средств в определенном размере.</w:t>
      </w:r>
    </w:p>
    <w:p w:rsidR="00766A5A" w:rsidRDefault="00766A5A" w:rsidP="007723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Право на получение данной выплаты имеют также молодые специалисты, изъ</w:t>
      </w:r>
      <w:r w:rsidRPr="00766A5A">
        <w:rPr>
          <w:rFonts w:ascii="Times New Roman" w:hAnsi="Times New Roman" w:cs="Times New Roman"/>
          <w:sz w:val="24"/>
          <w:szCs w:val="24"/>
        </w:rPr>
        <w:t>я</w:t>
      </w:r>
      <w:r w:rsidRPr="00766A5A">
        <w:rPr>
          <w:rFonts w:ascii="Times New Roman" w:hAnsi="Times New Roman" w:cs="Times New Roman"/>
          <w:sz w:val="24"/>
          <w:szCs w:val="24"/>
        </w:rPr>
        <w:t>вившие желание постоянно проживать и работать в АПК, социальной сфере или в орган</w:t>
      </w:r>
      <w:r w:rsidRPr="00766A5A">
        <w:rPr>
          <w:rFonts w:ascii="Times New Roman" w:hAnsi="Times New Roman" w:cs="Times New Roman"/>
          <w:sz w:val="24"/>
          <w:szCs w:val="24"/>
        </w:rPr>
        <w:t>и</w:t>
      </w:r>
      <w:r w:rsidRPr="00766A5A">
        <w:rPr>
          <w:rFonts w:ascii="Times New Roman" w:hAnsi="Times New Roman" w:cs="Times New Roman"/>
          <w:sz w:val="24"/>
          <w:szCs w:val="24"/>
        </w:rPr>
        <w:t>зациях, осуществляющих ветеринарную деятельность для сельскохозяйственных живо</w:t>
      </w:r>
      <w:r w:rsidRPr="00766A5A">
        <w:rPr>
          <w:rFonts w:ascii="Times New Roman" w:hAnsi="Times New Roman" w:cs="Times New Roman"/>
          <w:sz w:val="24"/>
          <w:szCs w:val="24"/>
        </w:rPr>
        <w:t>т</w:t>
      </w:r>
      <w:r w:rsidRPr="00766A5A">
        <w:rPr>
          <w:rFonts w:ascii="Times New Roman" w:hAnsi="Times New Roman" w:cs="Times New Roman"/>
          <w:sz w:val="24"/>
          <w:szCs w:val="24"/>
        </w:rPr>
        <w:t>ных, в сельской местности, при соблюдении определенных условий (п. п. 33, 34 Типового положения).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Для расчета размера социальной выплаты используется расчетная стоимость строительства (приобретения) жилья (п. п. 13, 40 Типового положения).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социальной выплаты орган исполнительной власти (орган местного самоуправления), молодой специалист и работодатель заключают трехсторо</w:t>
      </w:r>
      <w:r w:rsidRPr="00766A5A">
        <w:rPr>
          <w:rFonts w:ascii="Times New Roman" w:hAnsi="Times New Roman" w:cs="Times New Roman"/>
          <w:sz w:val="24"/>
          <w:szCs w:val="24"/>
        </w:rPr>
        <w:t>н</w:t>
      </w:r>
      <w:r w:rsidRPr="00766A5A">
        <w:rPr>
          <w:rFonts w:ascii="Times New Roman" w:hAnsi="Times New Roman" w:cs="Times New Roman"/>
          <w:sz w:val="24"/>
          <w:szCs w:val="24"/>
        </w:rPr>
        <w:t>ний договор об обеспечении жильем молодого специалиста с использованием на эти цели социальной выплаты. При этом молодой специалист обязуется работать у работодателя не менее пяти лет со дня получения социальной выплаты (п. п. 41, 42 Типового положения).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В случае досрочного расторжения трудового договора право молодого специалиста на социальную выплату сохраняется, если он в течение шести месяцев заключит трудовой договор с другим работодателем в АПК, социальной сфере или с другой организацией, осуществляющей ветеринарную деятельность для сельскохозяйственных животных в сельской местности (</w:t>
      </w:r>
      <w:proofErr w:type="spellStart"/>
      <w:r w:rsidRPr="00766A5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66A5A">
        <w:rPr>
          <w:rFonts w:ascii="Times New Roman" w:hAnsi="Times New Roman" w:cs="Times New Roman"/>
          <w:sz w:val="24"/>
          <w:szCs w:val="24"/>
        </w:rPr>
        <w:t>. "б" п. 42, п. 44 Типового положения).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73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766A5A">
        <w:rPr>
          <w:rFonts w:ascii="Times New Roman" w:hAnsi="Times New Roman" w:cs="Times New Roman"/>
          <w:sz w:val="24"/>
          <w:szCs w:val="24"/>
        </w:rPr>
        <w:t xml:space="preserve"> Если работник не отработает установленный срок, орган м</w:t>
      </w:r>
      <w:r w:rsidRPr="00766A5A">
        <w:rPr>
          <w:rFonts w:ascii="Times New Roman" w:hAnsi="Times New Roman" w:cs="Times New Roman"/>
          <w:sz w:val="24"/>
          <w:szCs w:val="24"/>
        </w:rPr>
        <w:t>е</w:t>
      </w:r>
      <w:r w:rsidRPr="00766A5A">
        <w:rPr>
          <w:rFonts w:ascii="Times New Roman" w:hAnsi="Times New Roman" w:cs="Times New Roman"/>
          <w:sz w:val="24"/>
          <w:szCs w:val="24"/>
        </w:rPr>
        <w:t>стного самоуправления вправе истребовать с него в судебном порядке предоставленную социальную выплату (</w:t>
      </w:r>
      <w:proofErr w:type="spellStart"/>
      <w:r w:rsidRPr="00766A5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66A5A">
        <w:rPr>
          <w:rFonts w:ascii="Times New Roman" w:hAnsi="Times New Roman" w:cs="Times New Roman"/>
          <w:sz w:val="24"/>
          <w:szCs w:val="24"/>
        </w:rPr>
        <w:t>. "б" п. 42 Типового положения).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5A">
        <w:rPr>
          <w:rFonts w:ascii="Times New Roman" w:hAnsi="Times New Roman" w:cs="Times New Roman"/>
          <w:b/>
          <w:sz w:val="24"/>
          <w:szCs w:val="24"/>
        </w:rPr>
        <w:t>Доплаты к заработной плате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Доплаты молодым специалистам имеют регулярный или периодический характер и ограничены обычно тремя (пятью) годами. Как правило, они устанавливаются в зависим</w:t>
      </w:r>
      <w:r w:rsidRPr="00766A5A">
        <w:rPr>
          <w:rFonts w:ascii="Times New Roman" w:hAnsi="Times New Roman" w:cs="Times New Roman"/>
          <w:sz w:val="24"/>
          <w:szCs w:val="24"/>
        </w:rPr>
        <w:t>о</w:t>
      </w:r>
      <w:r w:rsidRPr="00766A5A">
        <w:rPr>
          <w:rFonts w:ascii="Times New Roman" w:hAnsi="Times New Roman" w:cs="Times New Roman"/>
          <w:sz w:val="24"/>
          <w:szCs w:val="24"/>
        </w:rPr>
        <w:t>сти от сферы деятельности (отрасли) и подведомственности работодателя.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5A">
        <w:rPr>
          <w:rFonts w:ascii="Times New Roman" w:hAnsi="Times New Roman" w:cs="Times New Roman"/>
          <w:b/>
          <w:sz w:val="24"/>
          <w:szCs w:val="24"/>
        </w:rPr>
        <w:t>Иные выплаты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 xml:space="preserve">Помимо вышеуказанных выплат молодым специалистам могут назначаться иные выплаты - </w:t>
      </w:r>
      <w:r w:rsidRPr="00266673">
        <w:rPr>
          <w:rFonts w:ascii="Times New Roman" w:hAnsi="Times New Roman" w:cs="Times New Roman"/>
          <w:sz w:val="24"/>
          <w:szCs w:val="24"/>
        </w:rPr>
        <w:t>единовременные и регулярные.</w:t>
      </w:r>
    </w:p>
    <w:p w:rsidR="00266673" w:rsidRPr="00266673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Так, например, единовременное денежное поощрение выплачивается призерам Всероссийского конкурса на звание лучшего работника учреждения социального обсл</w:t>
      </w:r>
      <w:r w:rsidRPr="00766A5A">
        <w:rPr>
          <w:rFonts w:ascii="Times New Roman" w:hAnsi="Times New Roman" w:cs="Times New Roman"/>
          <w:sz w:val="24"/>
          <w:szCs w:val="24"/>
        </w:rPr>
        <w:t>у</w:t>
      </w:r>
      <w:r w:rsidRPr="00766A5A">
        <w:rPr>
          <w:rFonts w:ascii="Times New Roman" w:hAnsi="Times New Roman" w:cs="Times New Roman"/>
          <w:sz w:val="24"/>
          <w:szCs w:val="24"/>
        </w:rPr>
        <w:t xml:space="preserve">живания, в частности, в номинации "Лучший молодой специалист социальной службы" </w:t>
      </w:r>
    </w:p>
    <w:p w:rsidR="00766A5A" w:rsidRPr="00266673" w:rsidRDefault="00766A5A" w:rsidP="005405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A5A">
        <w:rPr>
          <w:rFonts w:ascii="Times New Roman" w:hAnsi="Times New Roman" w:cs="Times New Roman"/>
          <w:sz w:val="24"/>
          <w:szCs w:val="24"/>
        </w:rPr>
        <w:t>(п. 1 Постановления Правительства РФ от 01.03.2011 N 121; Приложение к Постановл</w:t>
      </w:r>
      <w:r w:rsidRPr="00766A5A">
        <w:rPr>
          <w:rFonts w:ascii="Times New Roman" w:hAnsi="Times New Roman" w:cs="Times New Roman"/>
          <w:sz w:val="24"/>
          <w:szCs w:val="24"/>
        </w:rPr>
        <w:t>е</w:t>
      </w:r>
      <w:r w:rsidRPr="00766A5A">
        <w:rPr>
          <w:rFonts w:ascii="Times New Roman" w:hAnsi="Times New Roman" w:cs="Times New Roman"/>
          <w:sz w:val="24"/>
          <w:szCs w:val="24"/>
        </w:rPr>
        <w:t>нию N 121).</w:t>
      </w:r>
    </w:p>
    <w:p w:rsidR="00766A5A" w:rsidRP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5A">
        <w:rPr>
          <w:rFonts w:ascii="Times New Roman" w:hAnsi="Times New Roman" w:cs="Times New Roman"/>
          <w:sz w:val="24"/>
          <w:szCs w:val="24"/>
        </w:rPr>
        <w:t>Подъемные (единовременное денежное пособие) молодым специалистам работод</w:t>
      </w:r>
      <w:r w:rsidRPr="00766A5A">
        <w:rPr>
          <w:rFonts w:ascii="Times New Roman" w:hAnsi="Times New Roman" w:cs="Times New Roman"/>
          <w:sz w:val="24"/>
          <w:szCs w:val="24"/>
        </w:rPr>
        <w:t>а</w:t>
      </w:r>
      <w:r w:rsidRPr="00766A5A">
        <w:rPr>
          <w:rFonts w:ascii="Times New Roman" w:hAnsi="Times New Roman" w:cs="Times New Roman"/>
          <w:sz w:val="24"/>
          <w:szCs w:val="24"/>
        </w:rPr>
        <w:t>тели могут выплачивать при поступлении на работу впервые (п. 7.2.3 Отраслевого согл</w:t>
      </w:r>
      <w:r w:rsidRPr="00766A5A">
        <w:rPr>
          <w:rFonts w:ascii="Times New Roman" w:hAnsi="Times New Roman" w:cs="Times New Roman"/>
          <w:sz w:val="24"/>
          <w:szCs w:val="24"/>
        </w:rPr>
        <w:t>а</w:t>
      </w:r>
      <w:r w:rsidRPr="00766A5A">
        <w:rPr>
          <w:rFonts w:ascii="Times New Roman" w:hAnsi="Times New Roman" w:cs="Times New Roman"/>
          <w:sz w:val="24"/>
          <w:szCs w:val="24"/>
        </w:rPr>
        <w:t>шения по радиоэлектронной промышленности РФ на 2018 - 2020 гг.; п. 8.3.5 Отраслевого соглашения в отношении федеральных государственных бюджетных учреждений, нах</w:t>
      </w:r>
      <w:r w:rsidRPr="00766A5A">
        <w:rPr>
          <w:rFonts w:ascii="Times New Roman" w:hAnsi="Times New Roman" w:cs="Times New Roman"/>
          <w:sz w:val="24"/>
          <w:szCs w:val="24"/>
        </w:rPr>
        <w:t>о</w:t>
      </w:r>
      <w:r w:rsidRPr="00766A5A">
        <w:rPr>
          <w:rFonts w:ascii="Times New Roman" w:hAnsi="Times New Roman" w:cs="Times New Roman"/>
          <w:sz w:val="24"/>
          <w:szCs w:val="24"/>
        </w:rPr>
        <w:t>дящихся в ведении Росгидромета на 2018 - 2020 гг.; п. 7.3.6 Отраслевого соглашения по организациям и медицинским учреждениям, находящимся в ведении Федерального мед</w:t>
      </w:r>
      <w:r w:rsidRPr="00766A5A">
        <w:rPr>
          <w:rFonts w:ascii="Times New Roman" w:hAnsi="Times New Roman" w:cs="Times New Roman"/>
          <w:sz w:val="24"/>
          <w:szCs w:val="24"/>
        </w:rPr>
        <w:t>и</w:t>
      </w:r>
      <w:r w:rsidRPr="00766A5A">
        <w:rPr>
          <w:rFonts w:ascii="Times New Roman" w:hAnsi="Times New Roman" w:cs="Times New Roman"/>
          <w:sz w:val="24"/>
          <w:szCs w:val="24"/>
        </w:rPr>
        <w:t>ко-биологического агентства, на</w:t>
      </w:r>
      <w:proofErr w:type="gramEnd"/>
      <w:r w:rsidRP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A5A">
        <w:rPr>
          <w:rFonts w:ascii="Times New Roman" w:hAnsi="Times New Roman" w:cs="Times New Roman"/>
          <w:sz w:val="24"/>
          <w:szCs w:val="24"/>
        </w:rPr>
        <w:t>2017 - 2020 гг.).</w:t>
      </w:r>
      <w:proofErr w:type="gramEnd"/>
    </w:p>
    <w:p w:rsidR="00766A5A" w:rsidRDefault="00766A5A" w:rsidP="005405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Также в сфере радиоэлектронной промышленности РФ при наличии финансовых возможностей у работодателей на период переподготовки и повышения квалификации молодых работников (не реже раза в три года) за ними сохраняется средняя заработная плата (п. 7.2.3 Отраслевого соглашения по радиоэлектронной промышленности РФ на 2018 - 2020 гг.).</w:t>
      </w:r>
    </w:p>
    <w:p w:rsidR="004C65F1" w:rsidRPr="00766A5A" w:rsidRDefault="00766A5A" w:rsidP="00540501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5A">
        <w:rPr>
          <w:rFonts w:ascii="Times New Roman" w:hAnsi="Times New Roman" w:cs="Times New Roman"/>
          <w:sz w:val="24"/>
          <w:szCs w:val="24"/>
        </w:rPr>
        <w:t>В организациях, подведомственных Минкультуры России, с целью поддержки м</w:t>
      </w:r>
      <w:r w:rsidRPr="00766A5A">
        <w:rPr>
          <w:rFonts w:ascii="Times New Roman" w:hAnsi="Times New Roman" w:cs="Times New Roman"/>
          <w:sz w:val="24"/>
          <w:szCs w:val="24"/>
        </w:rPr>
        <w:t>о</w:t>
      </w:r>
      <w:r w:rsidRPr="00766A5A">
        <w:rPr>
          <w:rFonts w:ascii="Times New Roman" w:hAnsi="Times New Roman" w:cs="Times New Roman"/>
          <w:sz w:val="24"/>
          <w:szCs w:val="24"/>
        </w:rPr>
        <w:t>лодых специалистов может быть предусмотрен персональный повышающий коэффициент к их должностному окладу в течение первых трех лет работы (п. 4.1.7 Отраслевого согл</w:t>
      </w:r>
      <w:r w:rsidRPr="00766A5A">
        <w:rPr>
          <w:rFonts w:ascii="Times New Roman" w:hAnsi="Times New Roman" w:cs="Times New Roman"/>
          <w:sz w:val="24"/>
          <w:szCs w:val="24"/>
        </w:rPr>
        <w:t>а</w:t>
      </w:r>
      <w:r w:rsidRPr="00766A5A">
        <w:rPr>
          <w:rFonts w:ascii="Times New Roman" w:hAnsi="Times New Roman" w:cs="Times New Roman"/>
          <w:sz w:val="24"/>
          <w:szCs w:val="24"/>
        </w:rPr>
        <w:t>шения между Министерством культуры РФ и Российским профсоюзом работников кул</w:t>
      </w:r>
      <w:r w:rsidRPr="00766A5A">
        <w:rPr>
          <w:rFonts w:ascii="Times New Roman" w:hAnsi="Times New Roman" w:cs="Times New Roman"/>
          <w:sz w:val="24"/>
          <w:szCs w:val="24"/>
        </w:rPr>
        <w:t>ь</w:t>
      </w:r>
      <w:r w:rsidRPr="00766A5A">
        <w:rPr>
          <w:rFonts w:ascii="Times New Roman" w:hAnsi="Times New Roman" w:cs="Times New Roman"/>
          <w:sz w:val="24"/>
          <w:szCs w:val="24"/>
        </w:rPr>
        <w:t>туры на 2018 - 2020 гг.).</w:t>
      </w:r>
    </w:p>
    <w:sectPr w:rsidR="004C65F1" w:rsidRPr="00766A5A" w:rsidSect="0013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A00"/>
    <w:multiLevelType w:val="hybridMultilevel"/>
    <w:tmpl w:val="57A6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66A5A"/>
    <w:rsid w:val="00134BF0"/>
    <w:rsid w:val="00266673"/>
    <w:rsid w:val="00480E7D"/>
    <w:rsid w:val="004C65F1"/>
    <w:rsid w:val="00540501"/>
    <w:rsid w:val="00766A5A"/>
    <w:rsid w:val="00772340"/>
    <w:rsid w:val="00A05D92"/>
    <w:rsid w:val="00D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</dc:creator>
  <cp:keywords/>
  <dc:description/>
  <cp:lastModifiedBy>pronko</cp:lastModifiedBy>
  <cp:revision>6</cp:revision>
  <cp:lastPrinted>2019-11-20T08:40:00Z</cp:lastPrinted>
  <dcterms:created xsi:type="dcterms:W3CDTF">2019-11-14T11:52:00Z</dcterms:created>
  <dcterms:modified xsi:type="dcterms:W3CDTF">2019-11-20T10:40:00Z</dcterms:modified>
</cp:coreProperties>
</file>